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877" w:rsidRDefault="00D10877" w:rsidP="00D10877">
      <w:pPr>
        <w:pStyle w:val="headertext"/>
        <w:jc w:val="center"/>
      </w:pPr>
      <w:r>
        <w:t>ПРАВИТЕЛЬСТВО САНКТ-ПЕТЕРБУРГА</w:t>
      </w:r>
    </w:p>
    <w:p w:rsidR="00D10877" w:rsidRDefault="00D10877" w:rsidP="00D10877">
      <w:pPr>
        <w:pStyle w:val="headertext"/>
        <w:jc w:val="center"/>
      </w:pPr>
      <w:r>
        <w:t>ПОСТАНОВЛЕНИЕ</w:t>
      </w:r>
    </w:p>
    <w:p w:rsidR="00D10877" w:rsidRDefault="00D10877" w:rsidP="00D10877">
      <w:pPr>
        <w:pStyle w:val="headertext"/>
        <w:jc w:val="center"/>
      </w:pPr>
      <w:r>
        <w:t>от 11 апреля 2017 года N 257</w:t>
      </w:r>
    </w:p>
    <w:p w:rsidR="00D10877" w:rsidRDefault="00D10877" w:rsidP="00D10877">
      <w:pPr>
        <w:pStyle w:val="headertext"/>
        <w:jc w:val="center"/>
      </w:pPr>
      <w:r>
        <w:t xml:space="preserve">Об утверждении нормативов градостроительного проектирования Санкт-Петербурга </w:t>
      </w:r>
    </w:p>
    <w:p w:rsidR="00D10877" w:rsidRDefault="00D10877" w:rsidP="00D10877">
      <w:pPr>
        <w:pStyle w:val="formattext"/>
        <w:jc w:val="center"/>
      </w:pPr>
      <w:r>
        <w:t>(с изменениями на 11 апреля 2017 года)</w:t>
      </w:r>
    </w:p>
    <w:p w:rsidR="00AC6239" w:rsidRDefault="00AC6239">
      <w:bookmarkStart w:id="0" w:name="_GoBack"/>
      <w:bookmarkEnd w:id="0"/>
    </w:p>
    <w:p w:rsidR="00D10877" w:rsidRDefault="00D10877"/>
    <w:p w:rsidR="00D10877" w:rsidRDefault="00D10877" w:rsidP="00D10877">
      <w:pPr>
        <w:pStyle w:val="formattext"/>
      </w:pPr>
      <w:r>
        <w:t>1.2.3. Расчетные показатели обеспеченности и расчетные показатели доступности для объектов нормирования в области образования</w:t>
      </w:r>
      <w:r>
        <w:br/>
      </w:r>
      <w:r>
        <w:br/>
        <w:t>Обеспеченность населения Санкт-Петербурга образовательными организациями рассчитывается исходя из расчетного показателя на 1000 человек по следующим объектам нормирования:</w:t>
      </w:r>
      <w:r>
        <w:br/>
      </w:r>
    </w:p>
    <w:p w:rsidR="00D10877" w:rsidRDefault="00D10877" w:rsidP="00D10877">
      <w:pPr>
        <w:pStyle w:val="formattext"/>
      </w:pPr>
      <w:r>
        <w:t>1.2.3.1. Дошкольные образовательные организации - 61 место. Радиус обслуживания составляет 300 м.</w:t>
      </w:r>
      <w:r>
        <w:br/>
      </w:r>
      <w:r>
        <w:br/>
        <w:t>При размещении указанных объектов нормирования в зоне индивидуального жилищного строительства радиус обслуживания составляет 500 метров.</w:t>
      </w:r>
      <w:r>
        <w:br/>
      </w:r>
    </w:p>
    <w:p w:rsidR="00D10877" w:rsidRDefault="00D10877" w:rsidP="00D10877">
      <w:pPr>
        <w:pStyle w:val="formattext"/>
      </w:pPr>
      <w:r>
        <w:t>1.2.3.2. Общеобразовательные организации - 120 мест.</w:t>
      </w:r>
      <w:r>
        <w:br/>
      </w:r>
      <w:r>
        <w:br/>
        <w:t>Радиус обслуживания составляет 500 м.</w:t>
      </w:r>
      <w:r>
        <w:br/>
      </w:r>
      <w:r>
        <w:br/>
        <w:t>При размещении в зоне индивидуального жилищного строительства:</w:t>
      </w:r>
      <w:r>
        <w:br/>
      </w:r>
      <w:r>
        <w:br/>
        <w:t xml:space="preserve">общеобразовательных организаций, реализующих программы начального общего образования, устанавливается </w:t>
      </w:r>
      <w:proofErr w:type="spellStart"/>
      <w:r>
        <w:t>пешеходно</w:t>
      </w:r>
      <w:proofErr w:type="spellEnd"/>
      <w:r>
        <w:t>-транспортная доступность таких объектов до 15 минут;</w:t>
      </w:r>
      <w:r>
        <w:br/>
      </w:r>
      <w:r>
        <w:br/>
        <w:t xml:space="preserve">общеобразовательных организаций, реализующих программы основного общего и среднего общего образования, устанавливается </w:t>
      </w:r>
      <w:proofErr w:type="spellStart"/>
      <w:r>
        <w:t>пешеходно</w:t>
      </w:r>
      <w:proofErr w:type="spellEnd"/>
      <w:r>
        <w:t>-транспортная доступность таких объектов до 30 минут.</w:t>
      </w:r>
    </w:p>
    <w:p w:rsidR="00D10877" w:rsidRDefault="00D10877"/>
    <w:sectPr w:rsidR="00D10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EF"/>
    <w:rsid w:val="005D2B6F"/>
    <w:rsid w:val="005F6076"/>
    <w:rsid w:val="00AC6239"/>
    <w:rsid w:val="00B345A1"/>
    <w:rsid w:val="00D10877"/>
    <w:rsid w:val="00E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C4D36-E8E8-420D-A34F-5B68D325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1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1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Игорь Анатольевич</dc:creator>
  <cp:keywords/>
  <dc:description/>
  <cp:lastModifiedBy>Иванов Игорь Анатольевич</cp:lastModifiedBy>
  <cp:revision>3</cp:revision>
  <dcterms:created xsi:type="dcterms:W3CDTF">2020-03-02T14:56:00Z</dcterms:created>
  <dcterms:modified xsi:type="dcterms:W3CDTF">2020-03-02T15:16:00Z</dcterms:modified>
</cp:coreProperties>
</file>